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</w:t>
      </w:r>
      <w:r w:rsidR="003716D1">
        <w:t>И.о. директора ДАПФ ОА</w:t>
      </w:r>
      <w:r>
        <w:t xml:space="preserve">О «ППГХО»            </w:t>
      </w:r>
    </w:p>
    <w:p w:rsidR="00235FDC" w:rsidRDefault="00235FDC" w:rsidP="00235FDC"/>
    <w:p w:rsidR="00235FDC" w:rsidRDefault="00235FDC" w:rsidP="00235FDC"/>
    <w:p w:rsidR="003716D1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3716D1">
        <w:t>Смыков В.В.</w:t>
      </w:r>
      <w:r w:rsidRPr="00414B7D">
        <w:t xml:space="preserve"> </w:t>
      </w:r>
      <w:r>
        <w:t>/</w:t>
      </w:r>
    </w:p>
    <w:p w:rsidR="00235FDC" w:rsidRPr="003716D1" w:rsidRDefault="003716D1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</w:t>
      </w:r>
      <w:r w:rsidRPr="003716D1">
        <w:rPr>
          <w:sz w:val="16"/>
          <w:szCs w:val="16"/>
        </w:rPr>
        <w:t>(По доверенности №100-25/ДОВ-60 от 26.02.2013г.)</w:t>
      </w:r>
      <w:r w:rsidR="00235FDC" w:rsidRPr="003716D1">
        <w:rPr>
          <w:sz w:val="16"/>
          <w:szCs w:val="16"/>
        </w:rPr>
        <w:t xml:space="preserve">                                                                   </w:t>
      </w:r>
      <w:r w:rsidR="00235FDC" w:rsidRPr="003716D1">
        <w:rPr>
          <w:b/>
          <w:sz w:val="16"/>
          <w:szCs w:val="16"/>
        </w:rPr>
        <w:t xml:space="preserve"> </w:t>
      </w:r>
      <w:r w:rsidR="00235FDC" w:rsidRPr="003716D1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3716D1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716D1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1AB3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Сырцева Дарима Ардишидиевна</cp:lastModifiedBy>
  <cp:revision>3</cp:revision>
  <cp:lastPrinted>2013-03-06T00:44:00Z</cp:lastPrinted>
  <dcterms:created xsi:type="dcterms:W3CDTF">2013-03-06T00:44:00Z</dcterms:created>
  <dcterms:modified xsi:type="dcterms:W3CDTF">2013-03-21T23:40:00Z</dcterms:modified>
</cp:coreProperties>
</file>